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POPIS PRACOVNÍHO POSTUPU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AB2796" w:rsidRPr="00AB2796">
        <w:rPr>
          <w:rFonts w:ascii="Times New Roman" w:hAnsi="Times New Roman"/>
          <w:b/>
          <w:bCs/>
          <w:sz w:val="28"/>
          <w:szCs w:val="28"/>
        </w:rPr>
        <w:t>/</w:t>
      </w:r>
      <w:r w:rsidRPr="00AB2796">
        <w:rPr>
          <w:rFonts w:ascii="Times New Roman" w:hAnsi="Times New Roman"/>
          <w:b/>
          <w:bCs/>
          <w:sz w:val="28"/>
          <w:szCs w:val="28"/>
        </w:rPr>
        <w:t xml:space="preserve"> PL</w:t>
      </w:r>
      <w:r w:rsidR="00AB2796" w:rsidRPr="00AB2796">
        <w:rPr>
          <w:rFonts w:ascii="Times New Roman" w:hAnsi="Times New Roman"/>
          <w:b/>
          <w:bCs/>
          <w:sz w:val="28"/>
          <w:szCs w:val="28"/>
        </w:rPr>
        <w:t xml:space="preserve"> / 6. třída</w:t>
      </w:r>
    </w:p>
    <w:p w:rsidR="004B60BF" w:rsidRPr="00AB2796" w:rsidRDefault="004B60BF">
      <w:pPr>
        <w:pStyle w:val="Standard"/>
        <w:rPr>
          <w:rFonts w:ascii="Times New Roman" w:hAnsi="Times New Roman"/>
          <w:sz w:val="28"/>
          <w:szCs w:val="28"/>
        </w:rPr>
      </w:pPr>
    </w:p>
    <w:p w:rsidR="004B60BF" w:rsidRPr="00AB2796" w:rsidRDefault="00E15E11" w:rsidP="00EF12F9">
      <w:pPr>
        <w:pStyle w:val="Standard"/>
        <w:spacing w:after="240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1. Bramboráčky</w:t>
      </w:r>
    </w:p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  <w:u w:val="single"/>
        </w:rPr>
        <w:t>Úkoly k textu</w:t>
      </w:r>
      <w:r w:rsidRPr="00AB2796">
        <w:rPr>
          <w:rFonts w:ascii="Times New Roman" w:hAnsi="Times New Roman"/>
          <w:b/>
          <w:bCs/>
          <w:sz w:val="28"/>
          <w:szCs w:val="28"/>
        </w:rPr>
        <w:t>: Přečti si následující popis pracovního postupu a jednotlivé body uspořádej tak, jak patří.</w:t>
      </w:r>
    </w:p>
    <w:p w:rsidR="004B60BF" w:rsidRPr="00AB2796" w:rsidRDefault="004B60BF">
      <w:pPr>
        <w:pStyle w:val="Standard"/>
        <w:rPr>
          <w:rFonts w:ascii="Times New Roman" w:hAnsi="Times New Roman"/>
          <w:sz w:val="28"/>
          <w:szCs w:val="28"/>
        </w:rPr>
      </w:pPr>
    </w:p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 xml:space="preserve">Ingredience: </w:t>
      </w:r>
      <w:r w:rsidRPr="00AB2796">
        <w:rPr>
          <w:rFonts w:ascii="Times New Roman" w:hAnsi="Times New Roman"/>
          <w:sz w:val="28"/>
          <w:szCs w:val="28"/>
        </w:rPr>
        <w:t xml:space="preserve">cca 750 g brambor, 2 vejce, sůl, mletý pepř, majoránka, česnek, cca 3 </w:t>
      </w:r>
      <w:r w:rsidRPr="00AB2796">
        <w:rPr>
          <w:rFonts w:ascii="Times New Roman" w:hAnsi="Times New Roman"/>
          <w:sz w:val="28"/>
          <w:szCs w:val="28"/>
        </w:rPr>
        <w:t>vrchovaté lžíce hladké mouky, 2 nožičky klobásy, olej</w:t>
      </w:r>
    </w:p>
    <w:p w:rsidR="004B60BF" w:rsidRPr="00AB2796" w:rsidRDefault="004B60BF">
      <w:pPr>
        <w:pStyle w:val="Standard"/>
        <w:rPr>
          <w:rFonts w:ascii="Times New Roman" w:hAnsi="Times New Roman"/>
          <w:sz w:val="28"/>
          <w:szCs w:val="28"/>
        </w:rPr>
      </w:pPr>
    </w:p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Postup: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A.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Nakonec do těsta vmícháme na drobné kostičky pokrájené klobásy.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B.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Pak z nich slijeme puštěnou vodu.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C.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 xml:space="preserve">Na rozpálený tuk dáváme malé hromádky těsta, rozetřeme dokulata a z obou stran </w:t>
      </w:r>
      <w:r w:rsidR="00AB2796">
        <w:rPr>
          <w:rFonts w:ascii="Times New Roman" w:hAnsi="Times New Roman"/>
          <w:sz w:val="28"/>
          <w:szCs w:val="28"/>
        </w:rPr>
        <w:t xml:space="preserve">       </w:t>
      </w:r>
      <w:r w:rsidR="00E15E11" w:rsidRPr="00AB2796">
        <w:rPr>
          <w:rFonts w:ascii="Times New Roman" w:hAnsi="Times New Roman"/>
          <w:sz w:val="28"/>
          <w:szCs w:val="28"/>
        </w:rPr>
        <w:t>osmažíme.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D.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Brambo</w:t>
      </w:r>
      <w:r w:rsidR="00E15E11" w:rsidRPr="00AB2796">
        <w:rPr>
          <w:rFonts w:ascii="Times New Roman" w:hAnsi="Times New Roman"/>
          <w:sz w:val="28"/>
          <w:szCs w:val="28"/>
        </w:rPr>
        <w:t>ry oloupeme, omyjeme a nastrouháme. Podáváme se zeleninovým salátem nebo se zelím.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E.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Přidáme k nim vejce, osolíme, okořeníme podle chuti a zahustíme moukou.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F.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Necháme chvíli postát.</w:t>
      </w:r>
    </w:p>
    <w:p w:rsidR="004B60BF" w:rsidRDefault="004B60BF">
      <w:pPr>
        <w:pStyle w:val="Standard"/>
        <w:rPr>
          <w:rFonts w:ascii="Times New Roman" w:hAnsi="Times New Roman"/>
          <w:sz w:val="26"/>
          <w:szCs w:val="26"/>
        </w:rPr>
      </w:pPr>
    </w:p>
    <w:p w:rsidR="00AB2796" w:rsidRDefault="00AB279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 w:rsidRPr="00EF12F9">
        <w:rPr>
          <w:rFonts w:ascii="Times New Roman" w:hAnsi="Times New Roman"/>
          <w:b/>
          <w:bCs/>
          <w:sz w:val="28"/>
          <w:szCs w:val="28"/>
        </w:rPr>
        <w:t>Napiš správné pořadí písmen:</w:t>
      </w:r>
      <w:r>
        <w:rPr>
          <w:rFonts w:ascii="Times New Roman" w:hAnsi="Times New Roman"/>
          <w:b/>
          <w:bCs/>
          <w:sz w:val="26"/>
          <w:szCs w:val="26"/>
        </w:rPr>
        <w:t xml:space="preserve"> …………………………………………………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AB2796" w:rsidRDefault="00AB279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AB2796" w:rsidRDefault="00AB279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4B60BF" w:rsidRPr="0083331D" w:rsidRDefault="00E15E11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83331D">
        <w:rPr>
          <w:rFonts w:ascii="Times New Roman" w:hAnsi="Times New Roman"/>
          <w:b/>
          <w:bCs/>
          <w:sz w:val="28"/>
          <w:szCs w:val="28"/>
        </w:rPr>
        <w:t>2. Pomerančový džus</w:t>
      </w:r>
    </w:p>
    <w:p w:rsidR="004B60BF" w:rsidRPr="0083331D" w:rsidRDefault="00E15E11">
      <w:pPr>
        <w:pStyle w:val="Standard"/>
        <w:rPr>
          <w:sz w:val="28"/>
          <w:szCs w:val="28"/>
        </w:rPr>
      </w:pPr>
      <w:r w:rsidRPr="0083331D">
        <w:rPr>
          <w:rFonts w:ascii="Times New Roman" w:hAnsi="Times New Roman"/>
          <w:b/>
          <w:bCs/>
          <w:sz w:val="28"/>
          <w:szCs w:val="28"/>
          <w:u w:val="single"/>
        </w:rPr>
        <w:t>Úkoly k textu:</w:t>
      </w:r>
      <w:r w:rsidRPr="0083331D">
        <w:rPr>
          <w:rFonts w:ascii="Times New Roman" w:hAnsi="Times New Roman"/>
          <w:sz w:val="28"/>
          <w:szCs w:val="28"/>
        </w:rPr>
        <w:t xml:space="preserve"> Očísluj jednotlivé věty v tabulce </w:t>
      </w:r>
      <w:r w:rsidRPr="0083331D">
        <w:rPr>
          <w:rFonts w:ascii="Times New Roman" w:hAnsi="Times New Roman"/>
          <w:sz w:val="28"/>
          <w:szCs w:val="28"/>
        </w:rPr>
        <w:t>tak, aby byly ve správném pořadí</w:t>
      </w:r>
      <w:r w:rsidRPr="0083331D">
        <w:rPr>
          <w:rFonts w:ascii="Times New Roman" w:hAnsi="Times New Roman"/>
          <w:sz w:val="28"/>
          <w:szCs w:val="28"/>
        </w:rPr>
        <w:t>.</w:t>
      </w:r>
      <w:r w:rsidRPr="0083331D">
        <w:rPr>
          <w:rFonts w:ascii="Times New Roman" w:hAnsi="Times New Roman"/>
          <w:sz w:val="28"/>
          <w:szCs w:val="28"/>
        </w:rPr>
        <w:t xml:space="preserve"> </w:t>
      </w:r>
      <w:r w:rsidRPr="0083331D">
        <w:rPr>
          <w:rFonts w:ascii="Times New Roman" w:hAnsi="Times New Roman"/>
          <w:sz w:val="28"/>
          <w:szCs w:val="28"/>
        </w:rPr>
        <w:t>V</w:t>
      </w:r>
      <w:r w:rsidRPr="0083331D">
        <w:rPr>
          <w:rFonts w:ascii="Times New Roman" w:hAnsi="Times New Roman"/>
          <w:sz w:val="28"/>
          <w:szCs w:val="28"/>
        </w:rPr>
        <w:t>y</w:t>
      </w:r>
      <w:r w:rsidRPr="0083331D">
        <w:rPr>
          <w:rFonts w:ascii="Times New Roman" w:hAnsi="Times New Roman"/>
          <w:sz w:val="28"/>
          <w:szCs w:val="28"/>
        </w:rPr>
        <w:t>p</w:t>
      </w:r>
      <w:r w:rsidRPr="0083331D">
        <w:rPr>
          <w:rFonts w:ascii="Times New Roman" w:hAnsi="Times New Roman"/>
          <w:sz w:val="28"/>
          <w:szCs w:val="28"/>
        </w:rPr>
        <w:t>i</w:t>
      </w:r>
      <w:r w:rsidRPr="0083331D">
        <w:rPr>
          <w:rFonts w:ascii="Times New Roman" w:hAnsi="Times New Roman"/>
          <w:sz w:val="28"/>
          <w:szCs w:val="28"/>
        </w:rPr>
        <w:t>š</w:t>
      </w:r>
      <w:r w:rsidRPr="0083331D">
        <w:rPr>
          <w:rFonts w:ascii="Times New Roman" w:hAnsi="Times New Roman"/>
          <w:sz w:val="28"/>
          <w:szCs w:val="28"/>
        </w:rPr>
        <w:t xml:space="preserve">, jaké </w:t>
      </w:r>
      <w:r w:rsidRPr="00B87984">
        <w:rPr>
          <w:rFonts w:ascii="Times New Roman" w:hAnsi="Times New Roman"/>
          <w:sz w:val="28"/>
          <w:szCs w:val="28"/>
          <w:u w:val="single"/>
        </w:rPr>
        <w:t xml:space="preserve">suroviny </w:t>
      </w:r>
      <w:r w:rsidR="00B87984" w:rsidRPr="00B87984">
        <w:rPr>
          <w:rFonts w:ascii="Times New Roman" w:hAnsi="Times New Roman"/>
          <w:sz w:val="28"/>
          <w:szCs w:val="28"/>
          <w:u w:val="single"/>
        </w:rPr>
        <w:t>(ingredience</w:t>
      </w:r>
      <w:r w:rsidR="00B87984">
        <w:rPr>
          <w:rFonts w:ascii="Times New Roman" w:hAnsi="Times New Roman"/>
          <w:sz w:val="28"/>
          <w:szCs w:val="28"/>
        </w:rPr>
        <w:t xml:space="preserve">) </w:t>
      </w:r>
      <w:r w:rsidRPr="0083331D">
        <w:rPr>
          <w:rFonts w:ascii="Times New Roman" w:hAnsi="Times New Roman"/>
          <w:sz w:val="28"/>
          <w:szCs w:val="28"/>
        </w:rPr>
        <w:t xml:space="preserve">potřebujeme k přípravě džusu a které </w:t>
      </w:r>
      <w:r w:rsidRPr="00B87984">
        <w:rPr>
          <w:rFonts w:ascii="Times New Roman" w:hAnsi="Times New Roman"/>
          <w:sz w:val="28"/>
          <w:szCs w:val="28"/>
          <w:u w:val="single"/>
        </w:rPr>
        <w:t>kuchyňské potřeby</w:t>
      </w:r>
      <w:r w:rsidRPr="0083331D">
        <w:rPr>
          <w:rFonts w:ascii="Times New Roman" w:hAnsi="Times New Roman"/>
          <w:sz w:val="28"/>
          <w:szCs w:val="28"/>
        </w:rPr>
        <w:t xml:space="preserve"> jsme použili. </w:t>
      </w:r>
      <w:bookmarkStart w:id="0" w:name="_GoBack"/>
      <w:bookmarkEnd w:id="0"/>
      <w:r w:rsidRPr="0083331D">
        <w:rPr>
          <w:rFonts w:ascii="Times New Roman" w:hAnsi="Times New Roman"/>
          <w:sz w:val="28"/>
          <w:szCs w:val="28"/>
        </w:rPr>
        <w:t>Které důležité informace v textu chybí?</w:t>
      </w:r>
    </w:p>
    <w:p w:rsidR="004B60BF" w:rsidRDefault="004B60BF">
      <w:pPr>
        <w:pStyle w:val="Standard"/>
      </w:pPr>
    </w:p>
    <w:tbl>
      <w:tblPr>
        <w:tblW w:w="883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4"/>
        <w:gridCol w:w="1022"/>
      </w:tblGrid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 vychladnutí důkladně rozmixujeme.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Očištěnou mrkev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nakrájíme na kolečka.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 vychladlé cukrové vody vmícháme rozmixované ovocné pyré.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Pomeranče důkladně vydrhneme kartáčkem v horké vodě a propláchneme studenou vodou.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Naplníme do lahví se šroubovacím závěrem a postupně konzumujeme.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Zbývajících 8 litrů vody povaříme s moučkovým cukrem a kyselinou citronovou.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Pak je se slupkou nakrájíme na čtvrtiny a zbavíme je jadérek.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Pomeranče a mrkev vložíme do tlakového hrnce a přidáme 1,5 litru vody.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60B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Vaříme 40 minut.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B60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F12F9" w:rsidRDefault="00EF12F9" w:rsidP="00EF12F9">
      <w:pPr>
        <w:pStyle w:val="Standard"/>
      </w:pPr>
    </w:p>
    <w:sectPr w:rsidR="00EF12F9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11" w:rsidRDefault="00E15E11">
      <w:r>
        <w:separator/>
      </w:r>
    </w:p>
  </w:endnote>
  <w:endnote w:type="continuationSeparator" w:id="0">
    <w:p w:rsidR="00E15E11" w:rsidRDefault="00E1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11" w:rsidRDefault="00E15E11">
      <w:r>
        <w:rPr>
          <w:color w:val="000000"/>
        </w:rPr>
        <w:separator/>
      </w:r>
    </w:p>
  </w:footnote>
  <w:footnote w:type="continuationSeparator" w:id="0">
    <w:p w:rsidR="00E15E11" w:rsidRDefault="00E1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874"/>
    <w:multiLevelType w:val="multilevel"/>
    <w:tmpl w:val="BA3E726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60BF"/>
    <w:rsid w:val="004B60BF"/>
    <w:rsid w:val="0083331D"/>
    <w:rsid w:val="00AA27EC"/>
    <w:rsid w:val="00AB2796"/>
    <w:rsid w:val="00B87984"/>
    <w:rsid w:val="00C75218"/>
    <w:rsid w:val="00E15E11"/>
    <w:rsid w:val="00E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1FD2"/>
  <w15:docId w15:val="{819B2AD4-38CC-438A-8843-8B3CF3F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Chvatalova</cp:lastModifiedBy>
  <cp:revision>5</cp:revision>
  <dcterms:created xsi:type="dcterms:W3CDTF">2020-03-22T16:38:00Z</dcterms:created>
  <dcterms:modified xsi:type="dcterms:W3CDTF">2020-03-22T16:43:00Z</dcterms:modified>
</cp:coreProperties>
</file>